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952D" w14:textId="65AAEF4B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</w:t>
      </w:r>
      <w:r w:rsidR="00016D16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профессионального образования </w:t>
      </w:r>
      <w:r w:rsidR="00016D16" w:rsidRPr="00016D16">
        <w:rPr>
          <w:rFonts w:ascii="Times New Roman" w:eastAsia="Calibri" w:hAnsi="Times New Roman"/>
          <w:b/>
          <w:color w:val="000000"/>
          <w:sz w:val="24"/>
          <w:szCs w:val="24"/>
        </w:rPr>
        <w:t>«Туберкулез и материнство. Туберкулез у детей и подростков»</w:t>
      </w:r>
    </w:p>
    <w:p w14:paraId="69AAF579" w14:textId="77777777" w:rsidR="00016D16" w:rsidRDefault="00016D16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6F2BCB5" w14:textId="05CD80FA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цикла дополнительного профессионального образования </w:t>
      </w:r>
      <w:r w:rsidR="00C23FD6" w:rsidRPr="00C23FD6">
        <w:rPr>
          <w:rFonts w:ascii="Times New Roman" w:eastAsia="Calibri" w:hAnsi="Times New Roman"/>
          <w:color w:val="000000"/>
          <w:sz w:val="24"/>
          <w:szCs w:val="24"/>
        </w:rPr>
        <w:t>«Туберкулез и материнство. Туберкулез у детей и подростков»</w:t>
      </w:r>
      <w:r w:rsidR="00C23FD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67E9297E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>Государственно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бюджетно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</w:t>
      </w:r>
      <w:r w:rsidR="004429C4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здравоохранения «Кузбасский клинический </w:t>
      </w:r>
      <w:proofErr w:type="spellStart"/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>фтизиопульмонологический</w:t>
      </w:r>
      <w:proofErr w:type="spellEnd"/>
      <w:r w:rsidR="004429C4" w:rsidRPr="004429C4">
        <w:rPr>
          <w:rFonts w:ascii="Times New Roman" w:eastAsia="Calibri" w:hAnsi="Times New Roman"/>
          <w:color w:val="000000"/>
          <w:sz w:val="24"/>
          <w:szCs w:val="24"/>
        </w:rPr>
        <w:t xml:space="preserve"> медицинский центр имени И.Ф. Копыловой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37D9AF78" w:rsidR="00C442F9" w:rsidRPr="00BD2962" w:rsidRDefault="00C23FD6" w:rsidP="007B53D2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7B53D2" w:rsidRPr="007B53D2">
        <w:rPr>
          <w:rFonts w:ascii="Times New Roman" w:hAnsi="Times New Roman"/>
          <w:sz w:val="24"/>
          <w:szCs w:val="24"/>
        </w:rPr>
        <w:t>онендоскопы</w:t>
      </w:r>
      <w:r>
        <w:rPr>
          <w:rFonts w:ascii="Times New Roman" w:hAnsi="Times New Roman"/>
          <w:sz w:val="24"/>
          <w:szCs w:val="24"/>
        </w:rPr>
        <w:t>,</w:t>
      </w:r>
      <w:r w:rsidRPr="00C2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7B53D2">
        <w:rPr>
          <w:rFonts w:ascii="Times New Roman" w:hAnsi="Times New Roman"/>
          <w:sz w:val="24"/>
          <w:szCs w:val="24"/>
        </w:rPr>
        <w:t>онометры,</w:t>
      </w:r>
      <w:r w:rsidR="00016D16">
        <w:rPr>
          <w:rFonts w:ascii="Times New Roman" w:hAnsi="Times New Roman"/>
          <w:sz w:val="24"/>
          <w:szCs w:val="24"/>
        </w:rPr>
        <w:t xml:space="preserve"> термометр</w:t>
      </w:r>
      <w:r>
        <w:rPr>
          <w:rFonts w:ascii="Times New Roman" w:hAnsi="Times New Roman"/>
          <w:sz w:val="24"/>
          <w:szCs w:val="24"/>
        </w:rPr>
        <w:t>ы</w:t>
      </w:r>
      <w:r w:rsidR="00016D16">
        <w:rPr>
          <w:rFonts w:ascii="Times New Roman" w:hAnsi="Times New Roman"/>
          <w:sz w:val="24"/>
          <w:szCs w:val="24"/>
        </w:rPr>
        <w:t>,</w:t>
      </w:r>
      <w:r w:rsidR="007B53D2" w:rsidRPr="007B53D2">
        <w:rPr>
          <w:rFonts w:ascii="Times New Roman" w:hAnsi="Times New Roman"/>
          <w:sz w:val="24"/>
          <w:szCs w:val="24"/>
        </w:rPr>
        <w:t xml:space="preserve"> медицинские весы, </w:t>
      </w:r>
      <w:r w:rsidR="00016D16">
        <w:rPr>
          <w:rFonts w:ascii="Times New Roman" w:hAnsi="Times New Roman"/>
          <w:sz w:val="24"/>
          <w:szCs w:val="24"/>
        </w:rPr>
        <w:t xml:space="preserve">ростомер, </w:t>
      </w:r>
      <w:proofErr w:type="spellStart"/>
      <w:r w:rsidR="00016D16">
        <w:rPr>
          <w:rFonts w:ascii="Times New Roman" w:hAnsi="Times New Roman"/>
          <w:sz w:val="24"/>
          <w:szCs w:val="24"/>
        </w:rPr>
        <w:t>пеленальный</w:t>
      </w:r>
      <w:proofErr w:type="spellEnd"/>
      <w:r w:rsidR="00016D16">
        <w:rPr>
          <w:rFonts w:ascii="Times New Roman" w:hAnsi="Times New Roman"/>
          <w:sz w:val="24"/>
          <w:szCs w:val="24"/>
        </w:rPr>
        <w:t xml:space="preserve"> стол, сантиметровые ленты, </w:t>
      </w:r>
      <w:r>
        <w:rPr>
          <w:rFonts w:ascii="Times New Roman" w:hAnsi="Times New Roman"/>
          <w:sz w:val="24"/>
          <w:szCs w:val="24"/>
        </w:rPr>
        <w:t xml:space="preserve">шпатели, </w:t>
      </w:r>
      <w:r w:rsidR="00016D16">
        <w:rPr>
          <w:rFonts w:ascii="Times New Roman" w:hAnsi="Times New Roman"/>
          <w:sz w:val="24"/>
          <w:szCs w:val="24"/>
        </w:rPr>
        <w:t xml:space="preserve">дезинфицирующие средства для обработки инструментов и твердых поверхностей, медицинские маски, </w:t>
      </w:r>
      <w:r w:rsidR="007B53D2" w:rsidRPr="007B53D2">
        <w:rPr>
          <w:rFonts w:ascii="Times New Roman" w:hAnsi="Times New Roman"/>
          <w:sz w:val="24"/>
          <w:szCs w:val="24"/>
        </w:rPr>
        <w:t xml:space="preserve">наборы и укладки для экстренных профилактических и лечебных мероприятий, облучатели бактерицидные, </w:t>
      </w:r>
      <w:proofErr w:type="spellStart"/>
      <w:r w:rsidR="007B53D2" w:rsidRPr="007B53D2">
        <w:rPr>
          <w:rFonts w:ascii="Times New Roman" w:hAnsi="Times New Roman"/>
          <w:sz w:val="24"/>
          <w:szCs w:val="24"/>
        </w:rPr>
        <w:t>негатоскопы</w:t>
      </w:r>
      <w:proofErr w:type="spellEnd"/>
      <w:r w:rsidR="007B53D2">
        <w:rPr>
          <w:rFonts w:ascii="Times New Roman" w:hAnsi="Times New Roman"/>
          <w:sz w:val="24"/>
          <w:szCs w:val="24"/>
        </w:rPr>
        <w:t>, и</w:t>
      </w:r>
      <w:r w:rsidR="007B53D2" w:rsidRPr="007B53D2">
        <w:rPr>
          <w:rFonts w:ascii="Times New Roman" w:hAnsi="Times New Roman"/>
          <w:sz w:val="24"/>
          <w:szCs w:val="24"/>
        </w:rPr>
        <w:t>меющееся медицинское оснащение позволяет обучающимся осваивать умения и навыки, предусмотренные профессиональной деятельностью</w:t>
      </w:r>
      <w:r w:rsidR="007B53D2">
        <w:rPr>
          <w:rFonts w:ascii="Times New Roman" w:hAnsi="Times New Roman"/>
          <w:sz w:val="24"/>
          <w:szCs w:val="24"/>
        </w:rPr>
        <w:t>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352D4E5C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14:paraId="79C4C43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14:paraId="0CA98B9E" w14:textId="77777777" w:rsidR="00C44F9B" w:rsidRDefault="00C44F9B">
      <w:bookmarkStart w:id="0" w:name="_GoBack"/>
      <w:bookmarkEnd w:id="0"/>
    </w:p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F9"/>
    <w:rsid w:val="00016D16"/>
    <w:rsid w:val="001E4BBD"/>
    <w:rsid w:val="004429C4"/>
    <w:rsid w:val="00554994"/>
    <w:rsid w:val="007A5AEE"/>
    <w:rsid w:val="007B53D2"/>
    <w:rsid w:val="00B26C80"/>
    <w:rsid w:val="00C23FD6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docId w15:val="{55C3B339-C438-4F7A-A594-691357AC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Шамшина Л. И.</cp:lastModifiedBy>
  <cp:revision>3</cp:revision>
  <cp:lastPrinted>2022-04-01T06:13:00Z</cp:lastPrinted>
  <dcterms:created xsi:type="dcterms:W3CDTF">2022-04-05T04:35:00Z</dcterms:created>
  <dcterms:modified xsi:type="dcterms:W3CDTF">2022-04-05T04:52:00Z</dcterms:modified>
</cp:coreProperties>
</file>